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BD" w:rsidRPr="007056EE" w:rsidRDefault="009834BD" w:rsidP="000706FB">
      <w:pPr>
        <w:wordWrap w:val="0"/>
        <w:snapToGrid w:val="0"/>
        <w:spacing w:line="449" w:lineRule="exact"/>
        <w:rPr>
          <w:rFonts w:asciiTheme="minorEastAsia" w:eastAsiaTheme="minorEastAsia" w:hAnsiTheme="minorEastAsia"/>
        </w:rPr>
      </w:pPr>
      <w:r w:rsidRPr="007056EE">
        <w:rPr>
          <w:rFonts w:asciiTheme="minorEastAsia" w:eastAsiaTheme="minorEastAsia" w:hAnsiTheme="minorEastAsia" w:hint="eastAsia"/>
        </w:rPr>
        <w:t>第６号様式（第８条関係）</w:t>
      </w:r>
    </w:p>
    <w:p w:rsidR="009834BD" w:rsidRPr="007056EE" w:rsidRDefault="009834BD" w:rsidP="000706FB">
      <w:pPr>
        <w:pStyle w:val="a4"/>
        <w:wordWrap w:val="0"/>
        <w:snapToGrid w:val="0"/>
        <w:spacing w:line="449" w:lineRule="exact"/>
        <w:rPr>
          <w:rFonts w:asciiTheme="minorEastAsia" w:eastAsiaTheme="minorEastAsia" w:hAnsiTheme="minorEastAsia"/>
        </w:rPr>
      </w:pPr>
      <w:r w:rsidRPr="007056EE">
        <w:rPr>
          <w:rFonts w:asciiTheme="minorEastAsia" w:eastAsiaTheme="minorEastAsia" w:hAnsiTheme="minorEastAsia" w:hint="eastAsia"/>
        </w:rPr>
        <w:t>施　工　結　果　報　告　書</w:t>
      </w:r>
    </w:p>
    <w:p w:rsidR="009834BD" w:rsidRPr="007056EE" w:rsidRDefault="009834BD" w:rsidP="000706FB">
      <w:pPr>
        <w:wordWrap w:val="0"/>
        <w:snapToGrid w:val="0"/>
        <w:spacing w:line="449" w:lineRule="exact"/>
        <w:jc w:val="cente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5859"/>
        <w:gridCol w:w="472"/>
      </w:tblGrid>
      <w:tr w:rsidR="007056EE" w:rsidRPr="007056EE">
        <w:trPr>
          <w:trHeight w:val="246"/>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pPr>
              <w:wordWrap w:val="0"/>
              <w:snapToGrid w:val="0"/>
              <w:spacing w:line="0" w:lineRule="atLeast"/>
              <w:jc w:val="center"/>
              <w:rPr>
                <w:rFonts w:asciiTheme="minorEastAsia" w:eastAsiaTheme="minorEastAsia" w:hAnsiTheme="minorEastAsia"/>
                <w:sz w:val="21"/>
              </w:rPr>
            </w:pPr>
            <w:r w:rsidRPr="007056EE">
              <w:rPr>
                <w:rFonts w:asciiTheme="minorEastAsia" w:eastAsiaTheme="minorEastAsia" w:hAnsiTheme="minorEastAsia" w:hint="eastAsia"/>
                <w:sz w:val="21"/>
              </w:rPr>
              <w:t>検　　査　　項　　目</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pPr>
              <w:wordWrap w:val="0"/>
              <w:snapToGrid w:val="0"/>
              <w:spacing w:line="0" w:lineRule="atLeast"/>
              <w:jc w:val="center"/>
              <w:rPr>
                <w:rFonts w:asciiTheme="minorEastAsia" w:eastAsiaTheme="minorEastAsia" w:hAnsiTheme="minorEastAsia"/>
                <w:sz w:val="21"/>
              </w:rPr>
            </w:pPr>
            <w:r w:rsidRPr="007056EE">
              <w:rPr>
                <w:rFonts w:asciiTheme="minorEastAsia" w:eastAsiaTheme="minorEastAsia" w:hAnsiTheme="minorEastAsia" w:hint="eastAsia"/>
                <w:sz w:val="21"/>
              </w:rPr>
              <w:t>チ　ェ　ッ　ク　の　ポ　イ　ン　ト</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rPr>
            </w:pPr>
            <w:r w:rsidRPr="007056EE">
              <w:rPr>
                <w:rFonts w:asciiTheme="minorEastAsia" w:eastAsiaTheme="minorEastAsia" w:hAnsiTheme="minorEastAsia" w:hint="eastAsia"/>
              </w:rPr>
              <w:t>欄</w:t>
            </w: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１</w:t>
            </w:r>
            <w:r w:rsidRPr="007056EE">
              <w:rPr>
                <w:rFonts w:asciiTheme="minorEastAsia" w:eastAsiaTheme="minorEastAsia" w:hAnsiTheme="minorEastAsia" w:hint="eastAsia"/>
                <w:spacing w:val="-8"/>
                <w:sz w:val="21"/>
              </w:rPr>
              <w:t xml:space="preserve">　流入管きょ及び放流管きょの勾配</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汚物や汚水の停滞がないか。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２　放流先の状況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27416F" w:rsidP="00F2530F">
            <w:pPr>
              <w:wordWrap w:val="0"/>
              <w:snapToGrid w:val="0"/>
              <w:spacing w:line="320" w:lineRule="atLeast"/>
              <w:rPr>
                <w:rFonts w:asciiTheme="minorEastAsia" w:eastAsiaTheme="minorEastAsia" w:hAnsiTheme="minorEastAsia"/>
                <w:sz w:val="21"/>
              </w:rPr>
            </w:pPr>
            <w:r>
              <w:rPr>
                <w:rFonts w:asciiTheme="minorEastAsia" w:eastAsiaTheme="minorEastAsia" w:hAnsiTheme="minorEastAsia" w:hint="eastAsia"/>
                <w:sz w:val="21"/>
              </w:rPr>
              <w:t>放流口と放流水路の水位差が適切に保たれ、</w:t>
            </w:r>
            <w:r w:rsidR="009834BD" w:rsidRPr="007056EE">
              <w:rPr>
                <w:rFonts w:asciiTheme="minorEastAsia" w:eastAsiaTheme="minorEastAsia" w:hAnsiTheme="minorEastAsia" w:hint="eastAsia"/>
                <w:sz w:val="21"/>
              </w:rPr>
              <w:t>逆流の恐れはないか。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３　誤接合等の有無</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生活排水が全て接続されているか。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雨水や工場廃水等が流入していないか。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４　弁の位置及び種類</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27416F" w:rsidP="00F2530F">
            <w:pPr>
              <w:wordWrap w:val="0"/>
              <w:snapToGrid w:val="0"/>
              <w:spacing w:line="320" w:lineRule="atLeast"/>
              <w:rPr>
                <w:rFonts w:asciiTheme="minorEastAsia" w:eastAsiaTheme="minorEastAsia" w:hAnsiTheme="minorEastAsia"/>
                <w:spacing w:val="-10"/>
                <w:sz w:val="21"/>
              </w:rPr>
            </w:pPr>
            <w:r>
              <w:rPr>
                <w:rFonts w:asciiTheme="minorEastAsia" w:eastAsiaTheme="minorEastAsia" w:hAnsiTheme="minorEastAsia" w:hint="eastAsia"/>
                <w:spacing w:val="-10"/>
                <w:sz w:val="21"/>
              </w:rPr>
              <w:t>起点、屈曲点、</w:t>
            </w:r>
            <w:r w:rsidR="009834BD" w:rsidRPr="007056EE">
              <w:rPr>
                <w:rFonts w:asciiTheme="minorEastAsia" w:eastAsiaTheme="minorEastAsia" w:hAnsiTheme="minorEastAsia" w:hint="eastAsia"/>
                <w:spacing w:val="-10"/>
                <w:sz w:val="21"/>
              </w:rPr>
              <w:t>合流点及び一定間隔ごとに適切な弁が設置されているか。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 xml:space="preserve">５　</w:t>
            </w:r>
            <w:r w:rsidR="0027416F">
              <w:rPr>
                <w:rFonts w:asciiTheme="minorEastAsia" w:eastAsiaTheme="minorEastAsia" w:hAnsiTheme="minorEastAsia" w:hint="eastAsia"/>
                <w:spacing w:val="-8"/>
                <w:sz w:val="21"/>
              </w:rPr>
              <w:t>流入管きょ、放流管きょ及び空気配管の変形、</w:t>
            </w:r>
            <w:r w:rsidRPr="007056EE">
              <w:rPr>
                <w:rFonts w:asciiTheme="minorEastAsia" w:eastAsiaTheme="minorEastAsia" w:hAnsiTheme="minorEastAsia" w:hint="eastAsia"/>
                <w:spacing w:val="-8"/>
                <w:sz w:val="21"/>
              </w:rPr>
              <w:t>破損の恐れ</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27416F" w:rsidP="00F2530F">
            <w:pPr>
              <w:wordWrap w:val="0"/>
              <w:snapToGrid w:val="0"/>
              <w:spacing w:line="320" w:lineRule="atLeast"/>
              <w:rPr>
                <w:rFonts w:asciiTheme="minorEastAsia" w:eastAsiaTheme="minorEastAsia" w:hAnsiTheme="minorEastAsia"/>
                <w:sz w:val="21"/>
              </w:rPr>
            </w:pPr>
            <w:r>
              <w:rPr>
                <w:rFonts w:asciiTheme="minorEastAsia" w:eastAsiaTheme="minorEastAsia" w:hAnsiTheme="minorEastAsia" w:hint="eastAsia"/>
                <w:sz w:val="21"/>
              </w:rPr>
              <w:t>管の露出等により変形、</w:t>
            </w:r>
            <w:r w:rsidR="009834BD" w:rsidRPr="007056EE">
              <w:rPr>
                <w:rFonts w:asciiTheme="minorEastAsia" w:eastAsiaTheme="minorEastAsia" w:hAnsiTheme="minorEastAsia" w:hint="eastAsia"/>
                <w:sz w:val="21"/>
              </w:rPr>
              <w:t>破損の恐れはないか。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６　かさ上げの状況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バルブの操作等の維持管理を容易に行うことができるか。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７　浄化槽本体の上部及びその周辺の状況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27416F" w:rsidP="00F2530F">
            <w:pPr>
              <w:wordWrap w:val="0"/>
              <w:snapToGrid w:val="0"/>
              <w:spacing w:line="320" w:lineRule="atLeast"/>
              <w:rPr>
                <w:rFonts w:asciiTheme="minorEastAsia" w:eastAsiaTheme="minorEastAsia" w:hAnsiTheme="minorEastAsia"/>
                <w:sz w:val="21"/>
              </w:rPr>
            </w:pPr>
            <w:r>
              <w:rPr>
                <w:rFonts w:asciiTheme="minorEastAsia" w:eastAsiaTheme="minorEastAsia" w:hAnsiTheme="minorEastAsia" w:hint="eastAsia"/>
                <w:sz w:val="21"/>
              </w:rPr>
              <w:t>保守点検、</w:t>
            </w:r>
            <w:r w:rsidR="009834BD" w:rsidRPr="007056EE">
              <w:rPr>
                <w:rFonts w:asciiTheme="minorEastAsia" w:eastAsiaTheme="minorEastAsia" w:hAnsiTheme="minorEastAsia" w:hint="eastAsia"/>
                <w:sz w:val="21"/>
              </w:rPr>
              <w:t>清掃を行いにくい場所に設置されていないか。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27416F" w:rsidP="00F2530F">
            <w:pPr>
              <w:wordWrap w:val="0"/>
              <w:snapToGrid w:val="0"/>
              <w:spacing w:line="320" w:lineRule="atLeast"/>
              <w:rPr>
                <w:rFonts w:asciiTheme="minorEastAsia" w:eastAsiaTheme="minorEastAsia" w:hAnsiTheme="minorEastAsia"/>
                <w:sz w:val="21"/>
              </w:rPr>
            </w:pPr>
            <w:r>
              <w:rPr>
                <w:rFonts w:asciiTheme="minorEastAsia" w:eastAsiaTheme="minorEastAsia" w:hAnsiTheme="minorEastAsia" w:hint="eastAsia"/>
                <w:sz w:val="21"/>
              </w:rPr>
              <w:t>保守点検、</w:t>
            </w:r>
            <w:r w:rsidR="009834BD" w:rsidRPr="007056EE">
              <w:rPr>
                <w:rFonts w:asciiTheme="minorEastAsia" w:eastAsiaTheme="minorEastAsia" w:hAnsiTheme="minorEastAsia" w:hint="eastAsia"/>
                <w:sz w:val="21"/>
              </w:rPr>
              <w:t>清掃の支障となるものが置かれていないか。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コンクリートスラブが打たれているか。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８　漏水の有無</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漏水が生じていないか。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trHeight w:val="227"/>
        </w:trPr>
        <w:tc>
          <w:tcPr>
            <w:tcW w:w="3165"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９　浄化槽本体の水平の状況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水平が保たれているか。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10</w:t>
            </w:r>
            <w:r w:rsidR="0027416F">
              <w:rPr>
                <w:rFonts w:asciiTheme="minorEastAsia" w:eastAsiaTheme="minorEastAsia" w:hAnsiTheme="minorEastAsia" w:hint="eastAsia"/>
                <w:sz w:val="21"/>
              </w:rPr>
              <w:t xml:space="preserve">　接触材等の変形、破損、</w:t>
            </w:r>
            <w:r w:rsidRPr="007056EE">
              <w:rPr>
                <w:rFonts w:asciiTheme="minorEastAsia" w:eastAsiaTheme="minorEastAsia" w:hAnsiTheme="minorEastAsia" w:hint="eastAsia"/>
                <w:sz w:val="21"/>
              </w:rPr>
              <w:t>固定の状況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pacing w:val="-4"/>
                <w:sz w:val="21"/>
              </w:rPr>
            </w:pPr>
            <w:r w:rsidRPr="007056EE">
              <w:rPr>
                <w:rFonts w:asciiTheme="minorEastAsia" w:eastAsiaTheme="minorEastAsia" w:hAnsiTheme="minorEastAsia" w:hint="eastAsia"/>
                <w:spacing w:val="-4"/>
                <w:sz w:val="21"/>
              </w:rPr>
              <w:t>嫌気ろ床槽のろ材及び接触ばっ気槽の接触材に変形や破損はないか。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しっかり固定されているかどうか。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 xml:space="preserve">11　</w:t>
            </w:r>
            <w:r w:rsidR="0027416F">
              <w:rPr>
                <w:rFonts w:asciiTheme="minorEastAsia" w:eastAsiaTheme="minorEastAsia" w:hAnsiTheme="minorEastAsia" w:hint="eastAsia"/>
                <w:spacing w:val="-4"/>
                <w:sz w:val="21"/>
              </w:rPr>
              <w:t>ばっ気装置、逆流装置及び汚泥移送装置の変形、破損、</w:t>
            </w:r>
            <w:r w:rsidRPr="007056EE">
              <w:rPr>
                <w:rFonts w:asciiTheme="minorEastAsia" w:eastAsiaTheme="minorEastAsia" w:hAnsiTheme="minorEastAsia" w:hint="eastAsia"/>
                <w:spacing w:val="-4"/>
                <w:sz w:val="21"/>
              </w:rPr>
              <w:t>固定及び稼動の状況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各装置に変形や破損はないか。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しっかり固定されているかどうか。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空気の出方や水流に片寄りはないか。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12</w:t>
            </w:r>
            <w:r w:rsidR="0027416F">
              <w:rPr>
                <w:rFonts w:asciiTheme="minorEastAsia" w:eastAsiaTheme="minorEastAsia" w:hAnsiTheme="minorEastAsia" w:hint="eastAsia"/>
                <w:sz w:val="21"/>
              </w:rPr>
              <w:t xml:space="preserve">　消毒設備の変形、破損、</w:t>
            </w:r>
            <w:r w:rsidRPr="007056EE">
              <w:rPr>
                <w:rFonts w:asciiTheme="minorEastAsia" w:eastAsiaTheme="minorEastAsia" w:hAnsiTheme="minorEastAsia" w:hint="eastAsia"/>
                <w:sz w:val="21"/>
              </w:rPr>
              <w:t>固定の状況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消毒設備に変形や破損はないか。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しっかり固定されているかどうか。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薬剤筒は傾いていないか。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ind w:left="237" w:hangingChars="126" w:hanging="237"/>
              <w:rPr>
                <w:rFonts w:asciiTheme="minorEastAsia" w:eastAsiaTheme="minorEastAsia" w:hAnsiTheme="minorEastAsia"/>
                <w:sz w:val="21"/>
              </w:rPr>
            </w:pPr>
            <w:r w:rsidRPr="007056EE">
              <w:rPr>
                <w:rFonts w:asciiTheme="minorEastAsia" w:eastAsiaTheme="minorEastAsia" w:hAnsiTheme="minorEastAsia" w:hint="eastAsia"/>
                <w:sz w:val="21"/>
              </w:rPr>
              <w:t>13　ポンプ設備（流入ポンプ及び</w:t>
            </w:r>
            <w:r w:rsidR="0027416F">
              <w:rPr>
                <w:rFonts w:asciiTheme="minorEastAsia" w:eastAsiaTheme="minorEastAsia" w:hAnsiTheme="minorEastAsia" w:hint="eastAsia"/>
                <w:spacing w:val="-4"/>
                <w:sz w:val="21"/>
              </w:rPr>
              <w:t>放流ポンプ）の設置、</w:t>
            </w:r>
            <w:r w:rsidRPr="007056EE">
              <w:rPr>
                <w:rFonts w:asciiTheme="minorEastAsia" w:eastAsiaTheme="minorEastAsia" w:hAnsiTheme="minorEastAsia" w:hint="eastAsia"/>
                <w:spacing w:val="-4"/>
                <w:sz w:val="21"/>
              </w:rPr>
              <w:t>稼動の状況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ポンプ弁に変形や破損はないか。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ポンプ弁に漏水の恐れはないか。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ポンプが２台以上設置されているか。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設計どおりのポンプが設置されているか。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ポンプの固定が十分行われているか。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ポンプの取り外しが可能か。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pacing w:val="-4"/>
                <w:sz w:val="21"/>
              </w:rPr>
            </w:pPr>
            <w:r w:rsidRPr="007056EE">
              <w:rPr>
                <w:rFonts w:asciiTheme="minorEastAsia" w:eastAsiaTheme="minorEastAsia" w:hAnsiTheme="minorEastAsia" w:hint="eastAsia"/>
                <w:spacing w:val="-4"/>
                <w:sz w:val="21"/>
              </w:rPr>
              <w:t>ポンプの位置や配管がレベルスイッチの稼動を妨げる恐れはないか。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3165" w:type="dxa"/>
            <w:vMerge w:val="restart"/>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14</w:t>
            </w:r>
            <w:r w:rsidR="0027416F">
              <w:rPr>
                <w:rFonts w:asciiTheme="minorEastAsia" w:eastAsiaTheme="minorEastAsia" w:hAnsiTheme="minorEastAsia" w:hint="eastAsia"/>
                <w:sz w:val="21"/>
              </w:rPr>
              <w:t xml:space="preserve">　ブロワ―の設置、</w:t>
            </w:r>
            <w:r w:rsidRPr="007056EE">
              <w:rPr>
                <w:rFonts w:asciiTheme="minorEastAsia" w:eastAsiaTheme="minorEastAsia" w:hAnsiTheme="minorEastAsia" w:hint="eastAsia"/>
                <w:sz w:val="21"/>
              </w:rPr>
              <w:t>稼動の状況</w:t>
            </w: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防振対策が成されているか。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固定が十分行われているか。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アースはなされているか。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rsidTr="00F2530F">
        <w:trPr>
          <w:cantSplit/>
          <w:trHeight w:val="227"/>
        </w:trPr>
        <w:tc>
          <w:tcPr>
            <w:tcW w:w="0" w:type="auto"/>
            <w:vMerge/>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idowControl/>
              <w:autoSpaceDE/>
              <w:autoSpaceDN/>
              <w:spacing w:line="240" w:lineRule="auto"/>
              <w:rPr>
                <w:rFonts w:asciiTheme="minorEastAsia" w:eastAsiaTheme="minorEastAsia" w:hAnsiTheme="minorEastAsia"/>
                <w:sz w:val="21"/>
              </w:rPr>
            </w:pPr>
          </w:p>
        </w:tc>
        <w:tc>
          <w:tcPr>
            <w:tcW w:w="5859" w:type="dxa"/>
            <w:tcBorders>
              <w:top w:val="single" w:sz="4" w:space="0" w:color="auto"/>
              <w:left w:val="single" w:sz="4" w:space="0" w:color="auto"/>
              <w:bottom w:val="single" w:sz="4" w:space="0" w:color="auto"/>
              <w:right w:val="single" w:sz="4" w:space="0" w:color="auto"/>
            </w:tcBorders>
            <w:vAlign w:val="center"/>
          </w:tcPr>
          <w:p w:rsidR="009834BD" w:rsidRPr="007056EE" w:rsidRDefault="009834BD" w:rsidP="00F2530F">
            <w:pPr>
              <w:wordWrap w:val="0"/>
              <w:snapToGrid w:val="0"/>
              <w:spacing w:line="320" w:lineRule="atLeast"/>
              <w:rPr>
                <w:rFonts w:asciiTheme="minorEastAsia" w:eastAsiaTheme="minorEastAsia" w:hAnsiTheme="minorEastAsia"/>
                <w:sz w:val="21"/>
              </w:rPr>
            </w:pPr>
            <w:r w:rsidRPr="007056EE">
              <w:rPr>
                <w:rFonts w:asciiTheme="minorEastAsia" w:eastAsiaTheme="minorEastAsia" w:hAnsiTheme="minorEastAsia" w:hint="eastAsia"/>
                <w:sz w:val="21"/>
              </w:rPr>
              <w:t>漏電の恐れはないか。</w:t>
            </w:r>
          </w:p>
        </w:tc>
        <w:tc>
          <w:tcPr>
            <w:tcW w:w="472" w:type="dxa"/>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0" w:lineRule="atLeast"/>
              <w:rPr>
                <w:rFonts w:asciiTheme="minorEastAsia" w:eastAsiaTheme="minorEastAsia" w:hAnsiTheme="minorEastAsia"/>
                <w:sz w:val="21"/>
              </w:rPr>
            </w:pPr>
          </w:p>
        </w:tc>
      </w:tr>
      <w:tr w:rsidR="007056EE" w:rsidRPr="007056EE">
        <w:trPr>
          <w:cantSplit/>
          <w:trHeight w:val="1090"/>
        </w:trPr>
        <w:tc>
          <w:tcPr>
            <w:tcW w:w="9496" w:type="dxa"/>
            <w:gridSpan w:val="3"/>
            <w:tcBorders>
              <w:top w:val="single" w:sz="4" w:space="0" w:color="auto"/>
              <w:left w:val="single" w:sz="4" w:space="0" w:color="auto"/>
              <w:bottom w:val="single" w:sz="4" w:space="0" w:color="auto"/>
              <w:right w:val="single" w:sz="4" w:space="0" w:color="auto"/>
            </w:tcBorders>
          </w:tcPr>
          <w:p w:rsidR="009834BD" w:rsidRPr="007056EE" w:rsidRDefault="009834BD">
            <w:pPr>
              <w:wordWrap w:val="0"/>
              <w:snapToGrid w:val="0"/>
              <w:spacing w:line="480" w:lineRule="auto"/>
              <w:rPr>
                <w:rFonts w:asciiTheme="minorEastAsia" w:eastAsiaTheme="minorEastAsia" w:hAnsiTheme="minorEastAsia"/>
                <w:spacing w:val="20"/>
                <w:sz w:val="21"/>
              </w:rPr>
            </w:pPr>
          </w:p>
          <w:p w:rsidR="009834BD" w:rsidRPr="007056EE" w:rsidRDefault="009834BD">
            <w:pPr>
              <w:wordWrap w:val="0"/>
              <w:snapToGrid w:val="0"/>
              <w:spacing w:line="480" w:lineRule="auto"/>
              <w:rPr>
                <w:rFonts w:asciiTheme="minorEastAsia" w:eastAsiaTheme="minorEastAsia" w:hAnsiTheme="minorEastAsia"/>
                <w:spacing w:val="20"/>
                <w:sz w:val="21"/>
              </w:rPr>
            </w:pPr>
            <w:r w:rsidRPr="007056EE">
              <w:rPr>
                <w:rFonts w:asciiTheme="minorEastAsia" w:eastAsiaTheme="minorEastAsia" w:hAnsiTheme="minorEastAsia" w:hint="eastAsia"/>
                <w:spacing w:val="20"/>
                <w:sz w:val="21"/>
              </w:rPr>
              <w:t xml:space="preserve">　　上記のとおり確認したことを証します。</w:t>
            </w:r>
          </w:p>
          <w:p w:rsidR="009834BD" w:rsidRPr="007056EE" w:rsidRDefault="009834BD">
            <w:pPr>
              <w:wordWrap w:val="0"/>
              <w:snapToGrid w:val="0"/>
              <w:spacing w:line="480" w:lineRule="auto"/>
              <w:rPr>
                <w:rFonts w:asciiTheme="minorEastAsia" w:eastAsiaTheme="minorEastAsia" w:hAnsiTheme="minorEastAsia"/>
                <w:spacing w:val="20"/>
                <w:sz w:val="21"/>
              </w:rPr>
            </w:pPr>
            <w:r w:rsidRPr="007056EE">
              <w:rPr>
                <w:rFonts w:asciiTheme="minorEastAsia" w:eastAsiaTheme="minorEastAsia" w:hAnsiTheme="minorEastAsia" w:hint="eastAsia"/>
                <w:spacing w:val="20"/>
                <w:sz w:val="21"/>
              </w:rPr>
              <w:t xml:space="preserve">　　　　　　年　　　月　　　日</w:t>
            </w:r>
          </w:p>
          <w:p w:rsidR="009834BD" w:rsidRPr="007056EE" w:rsidRDefault="009834BD">
            <w:pPr>
              <w:wordWrap w:val="0"/>
              <w:snapToGrid w:val="0"/>
              <w:spacing w:line="240" w:lineRule="atLeast"/>
              <w:rPr>
                <w:rFonts w:asciiTheme="minorEastAsia" w:eastAsiaTheme="minorEastAsia" w:hAnsiTheme="minorEastAsia"/>
                <w:spacing w:val="20"/>
                <w:sz w:val="21"/>
              </w:rPr>
            </w:pPr>
            <w:r w:rsidRPr="007056EE">
              <w:rPr>
                <w:rFonts w:asciiTheme="minorEastAsia" w:eastAsiaTheme="minorEastAsia" w:hAnsiTheme="minorEastAsia" w:hint="eastAsia"/>
                <w:spacing w:val="20"/>
                <w:sz w:val="21"/>
              </w:rPr>
              <w:t xml:space="preserve">　　　　　　　　　　　　　担当浄化槽設備士氏名　　　　　　　　　　　　　　</w:t>
            </w:r>
            <w:r w:rsidR="00A62B06" w:rsidRPr="007056EE">
              <w:rPr>
                <w:rFonts w:asciiTheme="minorEastAsia" w:eastAsiaTheme="minorEastAsia" w:hAnsiTheme="minorEastAsia" w:hint="eastAsia"/>
              </w:rPr>
              <w:t>㊞</w:t>
            </w:r>
          </w:p>
          <w:p w:rsidR="009834BD" w:rsidRPr="007056EE" w:rsidRDefault="009834BD">
            <w:pPr>
              <w:wordWrap w:val="0"/>
              <w:snapToGrid w:val="0"/>
              <w:spacing w:line="240" w:lineRule="atLeast"/>
              <w:rPr>
                <w:rFonts w:asciiTheme="minorEastAsia" w:eastAsiaTheme="minorEastAsia" w:hAnsiTheme="minorEastAsia"/>
                <w:sz w:val="21"/>
              </w:rPr>
            </w:pPr>
            <w:r w:rsidRPr="007056EE">
              <w:rPr>
                <w:rFonts w:asciiTheme="minorEastAsia" w:eastAsiaTheme="minorEastAsia" w:hAnsiTheme="minorEastAsia" w:hint="eastAsia"/>
                <w:spacing w:val="20"/>
                <w:sz w:val="21"/>
              </w:rPr>
              <w:t xml:space="preserve">　　　　　　　　　　　　　（浄化槽設</w:t>
            </w:r>
            <w:bookmarkStart w:id="0" w:name="_GoBack"/>
            <w:bookmarkEnd w:id="0"/>
            <w:r w:rsidRPr="007056EE">
              <w:rPr>
                <w:rFonts w:asciiTheme="minorEastAsia" w:eastAsiaTheme="minorEastAsia" w:hAnsiTheme="minorEastAsia" w:hint="eastAsia"/>
                <w:spacing w:val="20"/>
                <w:sz w:val="21"/>
              </w:rPr>
              <w:t>備士免状の交付番号　　　　　　　　　　　）</w:t>
            </w:r>
          </w:p>
        </w:tc>
      </w:tr>
    </w:tbl>
    <w:p w:rsidR="009834BD" w:rsidRPr="007056EE" w:rsidRDefault="009834BD">
      <w:pPr>
        <w:widowControl/>
        <w:autoSpaceDE/>
        <w:autoSpaceDN/>
        <w:spacing w:line="240" w:lineRule="auto"/>
        <w:jc w:val="left"/>
        <w:rPr>
          <w:rFonts w:asciiTheme="minorEastAsia" w:eastAsiaTheme="minorEastAsia" w:hAnsiTheme="minorEastAsia" w:hint="eastAsia"/>
        </w:rPr>
        <w:sectPr w:rsidR="009834BD" w:rsidRPr="007056EE" w:rsidSect="00BC09B4">
          <w:pgSz w:w="11906" w:h="16838" w:code="9"/>
          <w:pgMar w:top="851" w:right="1304" w:bottom="851" w:left="1304" w:header="142" w:footer="142" w:gutter="0"/>
          <w:cols w:space="720"/>
          <w:docGrid w:type="linesAndChars" w:linePitch="354" w:charSpace="-4422"/>
        </w:sectPr>
      </w:pPr>
    </w:p>
    <w:p w:rsidR="009834BD" w:rsidRPr="007056EE" w:rsidRDefault="009834BD" w:rsidP="00BC09B4">
      <w:pPr>
        <w:wordWrap w:val="0"/>
        <w:snapToGrid w:val="0"/>
        <w:spacing w:line="449" w:lineRule="exact"/>
        <w:rPr>
          <w:rFonts w:asciiTheme="minorEastAsia" w:eastAsiaTheme="minorEastAsia" w:hAnsiTheme="minorEastAsia" w:hint="eastAsia"/>
        </w:rPr>
      </w:pPr>
    </w:p>
    <w:sectPr w:rsidR="009834BD" w:rsidRPr="007056EE" w:rsidSect="00BB3E3F">
      <w:pgSz w:w="11905" w:h="16837" w:code="9"/>
      <w:pgMar w:top="1418" w:right="1304" w:bottom="1134" w:left="1304" w:header="851" w:footer="992" w:gutter="0"/>
      <w:cols w:space="425"/>
      <w:docGrid w:type="linesAndChars" w:linePitch="408" w:char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55" w:rsidRDefault="007B5E55" w:rsidP="00914AA5">
      <w:pPr>
        <w:spacing w:line="240" w:lineRule="auto"/>
      </w:pPr>
      <w:r>
        <w:separator/>
      </w:r>
    </w:p>
  </w:endnote>
  <w:endnote w:type="continuationSeparator" w:id="0">
    <w:p w:rsidR="007B5E55" w:rsidRDefault="007B5E55" w:rsidP="0091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55" w:rsidRDefault="007B5E55" w:rsidP="00914AA5">
      <w:pPr>
        <w:spacing w:line="240" w:lineRule="auto"/>
      </w:pPr>
      <w:r>
        <w:separator/>
      </w:r>
    </w:p>
  </w:footnote>
  <w:footnote w:type="continuationSeparator" w:id="0">
    <w:p w:rsidR="007B5E55" w:rsidRDefault="007B5E55" w:rsidP="0091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550"/>
    <w:multiLevelType w:val="hybridMultilevel"/>
    <w:tmpl w:val="913C4A3A"/>
    <w:lvl w:ilvl="0" w:tplc="1B5AC8DE">
      <w:start w:val="1"/>
      <w:numFmt w:val="bullet"/>
      <w:lvlText w:val="※"/>
      <w:lvlJc w:val="left"/>
      <w:pPr>
        <w:tabs>
          <w:tab w:val="num" w:pos="628"/>
        </w:tabs>
        <w:ind w:left="628" w:hanging="360"/>
      </w:pPr>
      <w:rPr>
        <w:rFonts w:ascii="Mincho" w:eastAsia="Minch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 w15:restartNumberingAfterBreak="0">
    <w:nsid w:val="22752B4B"/>
    <w:multiLevelType w:val="hybridMultilevel"/>
    <w:tmpl w:val="6576C7E0"/>
    <w:lvl w:ilvl="0" w:tplc="D9CA92E2">
      <w:start w:val="1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C2F81"/>
    <w:multiLevelType w:val="hybridMultilevel"/>
    <w:tmpl w:val="8D100904"/>
    <w:lvl w:ilvl="0" w:tplc="CF9E7E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573B0"/>
    <w:multiLevelType w:val="hybridMultilevel"/>
    <w:tmpl w:val="EEB08D86"/>
    <w:lvl w:ilvl="0" w:tplc="4A80A260">
      <w:start w:val="1"/>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FF5D7D"/>
    <w:multiLevelType w:val="hybridMultilevel"/>
    <w:tmpl w:val="50BA511E"/>
    <w:lvl w:ilvl="0" w:tplc="34D098EE">
      <w:start w:val="5"/>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3"/>
  <w:drawingGridVerticalSpacing w:val="208"/>
  <w:displayHorizontalDrawingGridEvery w:val="0"/>
  <w:displayVerticalDrawingGridEvery w:val="2"/>
  <w:doNotShadeFormData/>
  <w:characterSpacingControl w:val="doNotCompress"/>
  <w:noLineBreaksAfter w:lang="ja-JP" w:val="‘“〈《「『【〔（［｛"/>
  <w:noLineBreaksBefore w:lang="ja-JP" w:val=".’”、。〃〉》」』】〕ゝゞ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05"/>
    <w:rsid w:val="00056183"/>
    <w:rsid w:val="000706FB"/>
    <w:rsid w:val="000770F5"/>
    <w:rsid w:val="00097B1F"/>
    <w:rsid w:val="000A633B"/>
    <w:rsid w:val="000B5AB8"/>
    <w:rsid w:val="00112D3B"/>
    <w:rsid w:val="00151574"/>
    <w:rsid w:val="00170B19"/>
    <w:rsid w:val="001871F7"/>
    <w:rsid w:val="00196122"/>
    <w:rsid w:val="00215B48"/>
    <w:rsid w:val="0027416F"/>
    <w:rsid w:val="002761EE"/>
    <w:rsid w:val="002C42B4"/>
    <w:rsid w:val="002E457A"/>
    <w:rsid w:val="002E5AD2"/>
    <w:rsid w:val="00300E1C"/>
    <w:rsid w:val="00331366"/>
    <w:rsid w:val="00340AB3"/>
    <w:rsid w:val="00341EDD"/>
    <w:rsid w:val="003C2766"/>
    <w:rsid w:val="0040766D"/>
    <w:rsid w:val="00470BE6"/>
    <w:rsid w:val="00472E8E"/>
    <w:rsid w:val="004C1605"/>
    <w:rsid w:val="004D26FD"/>
    <w:rsid w:val="004E10CB"/>
    <w:rsid w:val="00502A85"/>
    <w:rsid w:val="00520207"/>
    <w:rsid w:val="0052652C"/>
    <w:rsid w:val="00526C78"/>
    <w:rsid w:val="005349F8"/>
    <w:rsid w:val="00554C8C"/>
    <w:rsid w:val="005759F2"/>
    <w:rsid w:val="00582584"/>
    <w:rsid w:val="00587511"/>
    <w:rsid w:val="005B759C"/>
    <w:rsid w:val="005F6D67"/>
    <w:rsid w:val="005F7404"/>
    <w:rsid w:val="006058EE"/>
    <w:rsid w:val="00625120"/>
    <w:rsid w:val="00645963"/>
    <w:rsid w:val="00652E06"/>
    <w:rsid w:val="00681B77"/>
    <w:rsid w:val="00693084"/>
    <w:rsid w:val="006A7840"/>
    <w:rsid w:val="006C0A7B"/>
    <w:rsid w:val="006D7529"/>
    <w:rsid w:val="007056EE"/>
    <w:rsid w:val="0072748E"/>
    <w:rsid w:val="00753D05"/>
    <w:rsid w:val="0078196B"/>
    <w:rsid w:val="007926D3"/>
    <w:rsid w:val="007A5799"/>
    <w:rsid w:val="007B5E55"/>
    <w:rsid w:val="007C770F"/>
    <w:rsid w:val="007D441E"/>
    <w:rsid w:val="00814607"/>
    <w:rsid w:val="00836195"/>
    <w:rsid w:val="00865A28"/>
    <w:rsid w:val="0087574D"/>
    <w:rsid w:val="00895C8E"/>
    <w:rsid w:val="008C0AD1"/>
    <w:rsid w:val="008E3235"/>
    <w:rsid w:val="00903F69"/>
    <w:rsid w:val="00914AA5"/>
    <w:rsid w:val="00922CB5"/>
    <w:rsid w:val="00933E4D"/>
    <w:rsid w:val="009376C9"/>
    <w:rsid w:val="009570CD"/>
    <w:rsid w:val="0097568A"/>
    <w:rsid w:val="00976C3D"/>
    <w:rsid w:val="009834BD"/>
    <w:rsid w:val="009841C4"/>
    <w:rsid w:val="00984286"/>
    <w:rsid w:val="00985381"/>
    <w:rsid w:val="009B673F"/>
    <w:rsid w:val="009D300E"/>
    <w:rsid w:val="009E7456"/>
    <w:rsid w:val="009E761D"/>
    <w:rsid w:val="009F58DB"/>
    <w:rsid w:val="00A17AA8"/>
    <w:rsid w:val="00A25950"/>
    <w:rsid w:val="00A26C42"/>
    <w:rsid w:val="00A45FD3"/>
    <w:rsid w:val="00A61ACE"/>
    <w:rsid w:val="00A62B06"/>
    <w:rsid w:val="00A741A8"/>
    <w:rsid w:val="00AC1132"/>
    <w:rsid w:val="00AC22A3"/>
    <w:rsid w:val="00AC3405"/>
    <w:rsid w:val="00AD5EC0"/>
    <w:rsid w:val="00AE6ED9"/>
    <w:rsid w:val="00AF06B7"/>
    <w:rsid w:val="00AF12AA"/>
    <w:rsid w:val="00B12F80"/>
    <w:rsid w:val="00B27E06"/>
    <w:rsid w:val="00B43CFC"/>
    <w:rsid w:val="00B70ED0"/>
    <w:rsid w:val="00B750DD"/>
    <w:rsid w:val="00B96E7F"/>
    <w:rsid w:val="00BA501F"/>
    <w:rsid w:val="00BB3E3F"/>
    <w:rsid w:val="00BC09B4"/>
    <w:rsid w:val="00BC516A"/>
    <w:rsid w:val="00BE5A83"/>
    <w:rsid w:val="00C06BC1"/>
    <w:rsid w:val="00C2555C"/>
    <w:rsid w:val="00C33CDE"/>
    <w:rsid w:val="00C5408E"/>
    <w:rsid w:val="00C65ECF"/>
    <w:rsid w:val="00C83587"/>
    <w:rsid w:val="00C93444"/>
    <w:rsid w:val="00C972B8"/>
    <w:rsid w:val="00CB7EAA"/>
    <w:rsid w:val="00CC03C9"/>
    <w:rsid w:val="00D050D6"/>
    <w:rsid w:val="00D116A2"/>
    <w:rsid w:val="00D50FF0"/>
    <w:rsid w:val="00D561B9"/>
    <w:rsid w:val="00D56BA1"/>
    <w:rsid w:val="00D70AAF"/>
    <w:rsid w:val="00D81267"/>
    <w:rsid w:val="00D83F26"/>
    <w:rsid w:val="00DA18C3"/>
    <w:rsid w:val="00DA3E30"/>
    <w:rsid w:val="00DA753A"/>
    <w:rsid w:val="00DF515B"/>
    <w:rsid w:val="00E20460"/>
    <w:rsid w:val="00EA0AE2"/>
    <w:rsid w:val="00EA2DF5"/>
    <w:rsid w:val="00EA41F5"/>
    <w:rsid w:val="00EB4AA5"/>
    <w:rsid w:val="00EC2303"/>
    <w:rsid w:val="00EC2539"/>
    <w:rsid w:val="00ED75C0"/>
    <w:rsid w:val="00F04F2B"/>
    <w:rsid w:val="00F176DF"/>
    <w:rsid w:val="00F21F0E"/>
    <w:rsid w:val="00F229C8"/>
    <w:rsid w:val="00F2530F"/>
    <w:rsid w:val="00F43096"/>
    <w:rsid w:val="00F44E3F"/>
    <w:rsid w:val="00F50AAA"/>
    <w:rsid w:val="00FC1440"/>
    <w:rsid w:val="00FE1A43"/>
    <w:rsid w:val="00FF2109"/>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909E8F"/>
  <w15:docId w15:val="{66844A9F-78E5-4984-9C20-E864DE9E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9" w:lineRule="atLeast"/>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449" w:lineRule="exact"/>
      <w:ind w:left="266" w:hangingChars="100" w:hanging="266"/>
    </w:pPr>
  </w:style>
  <w:style w:type="paragraph" w:styleId="2">
    <w:name w:val="Body Text Indent 2"/>
    <w:basedOn w:val="a"/>
    <w:pPr>
      <w:wordWrap w:val="0"/>
      <w:snapToGrid w:val="0"/>
      <w:spacing w:line="449" w:lineRule="exact"/>
      <w:ind w:left="264" w:hangingChars="105" w:hanging="264"/>
    </w:pPr>
  </w:style>
  <w:style w:type="paragraph" w:styleId="3">
    <w:name w:val="Body Text Indent 3"/>
    <w:basedOn w:val="a"/>
    <w:pPr>
      <w:spacing w:line="0" w:lineRule="atLeast"/>
      <w:ind w:left="477" w:hangingChars="200" w:hanging="477"/>
    </w:pPr>
    <w:rPr>
      <w:rFonts w:ascii="ＭＳ 明朝" w:eastAsia="ＭＳ 明朝" w:hAnsi="ＭＳ 明朝"/>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header"/>
    <w:basedOn w:val="a"/>
    <w:link w:val="a7"/>
    <w:uiPriority w:val="99"/>
    <w:unhideWhenUsed/>
    <w:rsid w:val="00914AA5"/>
    <w:pPr>
      <w:tabs>
        <w:tab w:val="center" w:pos="4252"/>
        <w:tab w:val="right" w:pos="8504"/>
      </w:tabs>
      <w:snapToGrid w:val="0"/>
    </w:pPr>
  </w:style>
  <w:style w:type="character" w:customStyle="1" w:styleId="a7">
    <w:name w:val="ヘッダー (文字)"/>
    <w:link w:val="a6"/>
    <w:uiPriority w:val="99"/>
    <w:rsid w:val="00914AA5"/>
    <w:rPr>
      <w:sz w:val="26"/>
    </w:rPr>
  </w:style>
  <w:style w:type="paragraph" w:styleId="a8">
    <w:name w:val="footer"/>
    <w:basedOn w:val="a"/>
    <w:link w:val="a9"/>
    <w:uiPriority w:val="99"/>
    <w:unhideWhenUsed/>
    <w:rsid w:val="00914AA5"/>
    <w:pPr>
      <w:tabs>
        <w:tab w:val="center" w:pos="4252"/>
        <w:tab w:val="right" w:pos="8504"/>
      </w:tabs>
      <w:snapToGrid w:val="0"/>
    </w:pPr>
  </w:style>
  <w:style w:type="character" w:customStyle="1" w:styleId="a9">
    <w:name w:val="フッター (文字)"/>
    <w:link w:val="a8"/>
    <w:uiPriority w:val="99"/>
    <w:rsid w:val="00914AA5"/>
    <w:rPr>
      <w:sz w:val="26"/>
    </w:rPr>
  </w:style>
  <w:style w:type="paragraph" w:styleId="aa">
    <w:name w:val="Balloon Text"/>
    <w:basedOn w:val="a"/>
    <w:link w:val="ab"/>
    <w:uiPriority w:val="99"/>
    <w:semiHidden/>
    <w:unhideWhenUsed/>
    <w:rsid w:val="00151574"/>
    <w:pPr>
      <w:spacing w:line="240" w:lineRule="auto"/>
    </w:pPr>
    <w:rPr>
      <w:rFonts w:ascii="Arial" w:eastAsia="ＭＳ ゴシック" w:hAnsi="Arial"/>
      <w:sz w:val="18"/>
      <w:szCs w:val="18"/>
    </w:rPr>
  </w:style>
  <w:style w:type="character" w:customStyle="1" w:styleId="ab">
    <w:name w:val="吹き出し (文字)"/>
    <w:link w:val="aa"/>
    <w:uiPriority w:val="99"/>
    <w:semiHidden/>
    <w:rsid w:val="001515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F344-4A39-457F-99EC-58C3A2E3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富里市小型合併処理浄化槽設置整備事業補助金交付要綱</vt:lpstr>
      <vt:lpstr>富里市小型合併処理浄化槽設置整備事業補助金交付要綱</vt:lpstr>
    </vt:vector>
  </TitlesOfParts>
  <Company>冨里町</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富里市小型合併処理浄化槽設置整備事業補助金交付要綱</dc:title>
  <dc:creator>環境課</dc:creator>
  <cp:lastModifiedBy>綿貫久雄</cp:lastModifiedBy>
  <cp:revision>41</cp:revision>
  <cp:lastPrinted>2020-01-24T04:14:00Z</cp:lastPrinted>
  <dcterms:created xsi:type="dcterms:W3CDTF">2019-01-29T05:37:00Z</dcterms:created>
  <dcterms:modified xsi:type="dcterms:W3CDTF">2020-03-10T04:22:00Z</dcterms:modified>
</cp:coreProperties>
</file>